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《跨学科·智教学：人工智能背景下初中理想课堂的构建与实施》课题组第26次活动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5AC6D4AE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4A79E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0B8006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一、活动主题：聚焦主题班会，赋能学生成长——新时代德育教学的创新与实践</w:t>
      </w:r>
    </w:p>
    <w:p w14:paraId="6A4B8B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二、活动时间：2025年12月3日（周三）下午13：20----17:00</w:t>
      </w:r>
    </w:p>
    <w:p w14:paraId="7C8667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三、活动地点：常州市金坛区儒林中学</w:t>
      </w:r>
    </w:p>
    <w:p w14:paraId="16EC96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default" w:ascii="微软雅黑" w:hAnsi="微软雅黑" w:eastAsia="宋体" w:cs="微软雅黑"/>
          <w:i w:val="0"/>
          <w:iCs w:val="0"/>
          <w:caps w:val="0"/>
          <w:spacing w:val="0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四、活动对象：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  <w:t>课题组所有成员</w:t>
      </w:r>
    </w:p>
    <w:p w14:paraId="55216D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五、活动安排：</w:t>
      </w:r>
    </w:p>
    <w:tbl>
      <w:tblPr>
        <w:tblW w:w="72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2"/>
        <w:gridCol w:w="1452"/>
        <w:gridCol w:w="1008"/>
        <w:gridCol w:w="2568"/>
        <w:gridCol w:w="924"/>
        <w:gridCol w:w="780"/>
      </w:tblGrid>
      <w:tr w14:paraId="6A28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21178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序号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8BEAF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384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时间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45C9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活动形式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AD1E1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内  容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DEB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教师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7112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地点</w:t>
            </w:r>
          </w:p>
        </w:tc>
      </w:tr>
      <w:tr w14:paraId="4813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5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38A2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CA7B7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13:20—14:00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AB6D4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班会</w:t>
            </w:r>
          </w:p>
        </w:tc>
        <w:tc>
          <w:tcPr>
            <w:tcW w:w="25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D4E5E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《闪闪发光的我们》</w:t>
            </w:r>
          </w:p>
        </w:tc>
        <w:tc>
          <w:tcPr>
            <w:tcW w:w="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73F8D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王娅娇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8ABA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八（2）</w:t>
            </w:r>
          </w:p>
        </w:tc>
      </w:tr>
      <w:tr w14:paraId="02914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CF5D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2</w:t>
            </w:r>
          </w:p>
        </w:tc>
        <w:tc>
          <w:tcPr>
            <w:tcW w:w="1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0036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14:15—14:55</w:t>
            </w:r>
          </w:p>
        </w:tc>
        <w:tc>
          <w:tcPr>
            <w:tcW w:w="10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3D57D9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CCE4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《网络“烂梗”，我们说不！》</w:t>
            </w:r>
          </w:p>
        </w:tc>
        <w:tc>
          <w:tcPr>
            <w:tcW w:w="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9469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杨淑娟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0C60D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八（1）</w:t>
            </w:r>
          </w:p>
        </w:tc>
      </w:tr>
      <w:tr w14:paraId="166F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A7C23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3</w:t>
            </w:r>
          </w:p>
        </w:tc>
        <w:tc>
          <w:tcPr>
            <w:tcW w:w="1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ABA8F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15:10—15:50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5A298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讲座</w:t>
            </w:r>
          </w:p>
        </w:tc>
        <w:tc>
          <w:tcPr>
            <w:tcW w:w="25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B1EA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《让教育真实发生》</w:t>
            </w:r>
          </w:p>
          <w:p w14:paraId="2A95A6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——新时代德育教学的创新与实践》</w:t>
            </w:r>
          </w:p>
        </w:tc>
        <w:tc>
          <w:tcPr>
            <w:tcW w:w="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EE51B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华迎春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9F72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会议室</w:t>
            </w:r>
          </w:p>
        </w:tc>
      </w:tr>
      <w:tr w14:paraId="1543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C90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4</w:t>
            </w:r>
          </w:p>
        </w:tc>
        <w:tc>
          <w:tcPr>
            <w:tcW w:w="1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1ECFA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15:55--16:30</w:t>
            </w:r>
          </w:p>
        </w:tc>
        <w:tc>
          <w:tcPr>
            <w:tcW w:w="10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44269E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  <w:tc>
          <w:tcPr>
            <w:tcW w:w="25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F556E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《“体悟式”主题班会的设计与艺术》</w:t>
            </w:r>
          </w:p>
        </w:tc>
        <w:tc>
          <w:tcPr>
            <w:tcW w:w="9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323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李冰臣</w:t>
            </w:r>
          </w:p>
        </w:tc>
        <w:tc>
          <w:tcPr>
            <w:tcW w:w="7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ABB3BF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</w:tr>
      <w:tr w14:paraId="5C8C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5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A398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5</w:t>
            </w:r>
          </w:p>
        </w:tc>
        <w:tc>
          <w:tcPr>
            <w:tcW w:w="1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0572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16:30--17:00</w:t>
            </w:r>
          </w:p>
        </w:tc>
        <w:tc>
          <w:tcPr>
            <w:tcW w:w="357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C88D1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活动总结</w:t>
            </w:r>
          </w:p>
        </w:tc>
        <w:tc>
          <w:tcPr>
            <w:tcW w:w="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848D0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  <w:bdr w:val="none" w:color="auto" w:sz="0" w:space="0"/>
              </w:rPr>
              <w:t>曹水生</w:t>
            </w:r>
          </w:p>
        </w:tc>
        <w:tc>
          <w:tcPr>
            <w:tcW w:w="7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A2FE76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</w:tr>
    </w:tbl>
    <w:p w14:paraId="2376A0CD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84"/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拍照：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  <w:t xml:space="preserve">丁珊 </w:t>
      </w:r>
    </w:p>
    <w:p w14:paraId="25B2F665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384" w:leftChars="0" w:right="0" w:rightChars="0" w:firstLine="384" w:firstLineChars="200"/>
        <w:rPr>
          <w:rFonts w:hint="eastAsia" w:ascii="微软雅黑" w:hAnsi="微软雅黑" w:eastAsia="宋体" w:cs="微软雅黑"/>
          <w:i w:val="0"/>
          <w:iCs w:val="0"/>
          <w:caps w:val="0"/>
          <w:spacing w:val="0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报道：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  <w:t>邓海霞</w:t>
      </w:r>
    </w:p>
    <w:p w14:paraId="56B3D724"/>
    <w:p w14:paraId="2007A87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2025.11.28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4846ED"/>
    <w:multiLevelType w:val="singleLevel"/>
    <w:tmpl w:val="E74846E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45C9B"/>
    <w:rsid w:val="4AA5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2026-04-12T08:39:20Z</dcterms:created>
  <dc:creator>huawei</dc:creator>
  <cp:lastModifiedBy>huawei</cp:lastModifiedBy>
  <dcterms:modified xsi:type="dcterms:W3CDTF">2026-04-12T08:45:36Z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0E367E9851574EEDAFC957844C62B38D_12</vt:lpwstr>
  </property>
</Properties>
</file>